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397A" w:rsidRPr="00343757" w:rsidRDefault="00FE397A" w:rsidP="003437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</w:pPr>
      <w:r w:rsidRPr="00343757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РЕПУБЛИКА СРБИЈА</w:t>
      </w:r>
    </w:p>
    <w:p w:rsidR="00FE397A" w:rsidRPr="00343757" w:rsidRDefault="00FE397A" w:rsidP="00343757">
      <w:pPr>
        <w:tabs>
          <w:tab w:val="right" w:pos="902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</w:pPr>
      <w:r w:rsidRPr="00343757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НАРОДНА СКУПШТИНА</w:t>
      </w:r>
      <w:r w:rsidRPr="00343757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ab/>
      </w:r>
    </w:p>
    <w:p w:rsidR="00FE397A" w:rsidRPr="00343757" w:rsidRDefault="00FE397A" w:rsidP="003437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</w:pPr>
      <w:r w:rsidRPr="00343757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Одбор за </w:t>
      </w:r>
      <w:r w:rsidRPr="00343757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привреду, регионални развој,</w:t>
      </w:r>
    </w:p>
    <w:p w:rsidR="00FE397A" w:rsidRPr="00343757" w:rsidRDefault="00FE397A" w:rsidP="003437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</w:pPr>
      <w:r w:rsidRPr="00343757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трговину, туризам и енергетику</w:t>
      </w:r>
    </w:p>
    <w:p w:rsidR="00FE397A" w:rsidRPr="00343757" w:rsidRDefault="00FE397A" w:rsidP="00343757">
      <w:pPr>
        <w:spacing w:after="0" w:line="240" w:lineRule="auto"/>
        <w:rPr>
          <w:rFonts w:ascii="Times New Roman" w:eastAsia="Times New Roman" w:hAnsi="Times New Roman" w:cs="Times New Roman"/>
          <w:strike/>
          <w:sz w:val="24"/>
          <w:szCs w:val="24"/>
          <w:lang w:val="sr-Cyrl-RS" w:eastAsia="en-GB"/>
        </w:rPr>
      </w:pPr>
      <w:r w:rsidRPr="00343757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10 </w:t>
      </w:r>
      <w:r w:rsidRPr="00343757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Број: </w:t>
      </w:r>
      <w:r w:rsidRPr="00343757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06-2/118-26</w:t>
      </w:r>
    </w:p>
    <w:p w:rsidR="00FE397A" w:rsidRPr="00343757" w:rsidRDefault="00FE397A" w:rsidP="003437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</w:pPr>
      <w:r w:rsidRPr="00343757">
        <w:rPr>
          <w:rFonts w:ascii="Times New Roman" w:eastAsia="Times New Roman" w:hAnsi="Times New Roman" w:cs="Times New Roman"/>
          <w:sz w:val="24"/>
          <w:szCs w:val="24"/>
          <w:lang w:eastAsia="en-GB"/>
        </w:rPr>
        <w:t>18</w:t>
      </w:r>
      <w:r w:rsidRPr="00343757">
        <w:rPr>
          <w:rFonts w:ascii="Times New Roman" w:eastAsia="Times New Roman" w:hAnsi="Times New Roman" w:cs="Times New Roman"/>
          <w:sz w:val="24"/>
          <w:szCs w:val="24"/>
          <w:lang w:val="sr-Latn-RS" w:eastAsia="en-GB"/>
        </w:rPr>
        <w:t>.</w:t>
      </w:r>
      <w:r w:rsidRPr="00343757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proofErr w:type="gramStart"/>
      <w:r w:rsidRPr="00343757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јун</w:t>
      </w:r>
      <w:proofErr w:type="gramEnd"/>
      <w:r w:rsidRPr="00343757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2026. </w:t>
      </w:r>
      <w:r w:rsidRPr="00343757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године</w:t>
      </w:r>
    </w:p>
    <w:p w:rsidR="00FE397A" w:rsidRPr="00343757" w:rsidRDefault="00FE397A" w:rsidP="003437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en-GB"/>
        </w:rPr>
      </w:pPr>
      <w:r w:rsidRPr="00343757">
        <w:rPr>
          <w:rFonts w:ascii="Times New Roman" w:eastAsia="Times New Roman" w:hAnsi="Times New Roman" w:cs="Times New Roman"/>
          <w:sz w:val="24"/>
          <w:szCs w:val="24"/>
          <w:lang w:val="ru-RU" w:eastAsia="en-GB"/>
        </w:rPr>
        <w:t>Б</w:t>
      </w:r>
      <w:r w:rsidRPr="00343757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 w:rsidRPr="00343757">
        <w:rPr>
          <w:rFonts w:ascii="Times New Roman" w:eastAsia="Times New Roman" w:hAnsi="Times New Roman" w:cs="Times New Roman"/>
          <w:sz w:val="24"/>
          <w:szCs w:val="24"/>
          <w:lang w:val="ru-RU" w:eastAsia="en-GB"/>
        </w:rPr>
        <w:t>е</w:t>
      </w:r>
      <w:r w:rsidRPr="00343757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 w:rsidRPr="00343757">
        <w:rPr>
          <w:rFonts w:ascii="Times New Roman" w:eastAsia="Times New Roman" w:hAnsi="Times New Roman" w:cs="Times New Roman"/>
          <w:sz w:val="24"/>
          <w:szCs w:val="24"/>
          <w:lang w:val="ru-RU" w:eastAsia="en-GB"/>
        </w:rPr>
        <w:t>о</w:t>
      </w:r>
      <w:r w:rsidRPr="00343757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 w:rsidRPr="00343757">
        <w:rPr>
          <w:rFonts w:ascii="Times New Roman" w:eastAsia="Times New Roman" w:hAnsi="Times New Roman" w:cs="Times New Roman"/>
          <w:sz w:val="24"/>
          <w:szCs w:val="24"/>
          <w:lang w:val="ru-RU" w:eastAsia="en-GB"/>
        </w:rPr>
        <w:t>г</w:t>
      </w:r>
      <w:r w:rsidRPr="00343757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 w:rsidRPr="00343757">
        <w:rPr>
          <w:rFonts w:ascii="Times New Roman" w:eastAsia="Times New Roman" w:hAnsi="Times New Roman" w:cs="Times New Roman"/>
          <w:sz w:val="24"/>
          <w:szCs w:val="24"/>
          <w:lang w:val="ru-RU" w:eastAsia="en-GB"/>
        </w:rPr>
        <w:t>р</w:t>
      </w:r>
      <w:r w:rsidRPr="00343757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 w:rsidRPr="00343757">
        <w:rPr>
          <w:rFonts w:ascii="Times New Roman" w:eastAsia="Times New Roman" w:hAnsi="Times New Roman" w:cs="Times New Roman"/>
          <w:sz w:val="24"/>
          <w:szCs w:val="24"/>
          <w:lang w:val="ru-RU" w:eastAsia="en-GB"/>
        </w:rPr>
        <w:t>а</w:t>
      </w:r>
      <w:r w:rsidRPr="00343757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 w:rsidRPr="00343757">
        <w:rPr>
          <w:rFonts w:ascii="Times New Roman" w:eastAsia="Times New Roman" w:hAnsi="Times New Roman" w:cs="Times New Roman"/>
          <w:sz w:val="24"/>
          <w:szCs w:val="24"/>
          <w:lang w:val="ru-RU" w:eastAsia="en-GB"/>
        </w:rPr>
        <w:t>д</w:t>
      </w:r>
    </w:p>
    <w:p w:rsidR="00FE397A" w:rsidRPr="00343757" w:rsidRDefault="00FE397A" w:rsidP="003437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en-GB"/>
        </w:rPr>
      </w:pPr>
    </w:p>
    <w:p w:rsidR="00FE397A" w:rsidRPr="00343757" w:rsidRDefault="00FE397A" w:rsidP="003437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en-GB"/>
        </w:rPr>
      </w:pPr>
    </w:p>
    <w:p w:rsidR="00FE397A" w:rsidRPr="00343757" w:rsidRDefault="00FE397A" w:rsidP="00343757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sr-Latn-CS"/>
        </w:rPr>
      </w:pPr>
      <w:r w:rsidRPr="00343757">
        <w:rPr>
          <w:rFonts w:ascii="Times New Roman" w:eastAsia="Calibri" w:hAnsi="Times New Roman" w:cs="Times New Roman"/>
          <w:sz w:val="24"/>
          <w:szCs w:val="24"/>
        </w:rPr>
        <w:t>ЗАПИСНИК</w:t>
      </w:r>
    </w:p>
    <w:p w:rsidR="00FE397A" w:rsidRPr="00343757" w:rsidRDefault="00FE397A" w:rsidP="00343757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sr-Cyrl-CS"/>
        </w:rPr>
      </w:pPr>
      <w:r w:rsidRPr="00343757">
        <w:rPr>
          <w:rFonts w:ascii="Times New Roman" w:eastAsia="Calibri" w:hAnsi="Times New Roman" w:cs="Times New Roman"/>
          <w:sz w:val="24"/>
          <w:szCs w:val="24"/>
          <w:lang w:val="sr-Cyrl-RS"/>
        </w:rPr>
        <w:t>22.</w:t>
      </w:r>
      <w:r w:rsidRPr="00343757">
        <w:rPr>
          <w:rFonts w:ascii="Times New Roman" w:eastAsia="Calibri" w:hAnsi="Times New Roman" w:cs="Times New Roman"/>
          <w:sz w:val="24"/>
          <w:szCs w:val="24"/>
          <w:lang w:val="sr-Latn-CS"/>
        </w:rPr>
        <w:t xml:space="preserve"> </w:t>
      </w:r>
      <w:r w:rsidRPr="00343757">
        <w:rPr>
          <w:rFonts w:ascii="Times New Roman" w:eastAsia="Calibri" w:hAnsi="Times New Roman" w:cs="Times New Roman"/>
          <w:sz w:val="24"/>
          <w:szCs w:val="24"/>
        </w:rPr>
        <w:t>СЕДНИЦЕ</w:t>
      </w:r>
      <w:r w:rsidRPr="00343757">
        <w:rPr>
          <w:rFonts w:ascii="Times New Roman" w:eastAsia="Calibri" w:hAnsi="Times New Roman" w:cs="Times New Roman"/>
          <w:sz w:val="24"/>
          <w:szCs w:val="24"/>
          <w:lang w:val="sr-Latn-CS"/>
        </w:rPr>
        <w:t xml:space="preserve"> </w:t>
      </w:r>
      <w:r w:rsidRPr="00343757">
        <w:rPr>
          <w:rFonts w:ascii="Times New Roman" w:eastAsia="Calibri" w:hAnsi="Times New Roman" w:cs="Times New Roman"/>
          <w:sz w:val="24"/>
          <w:szCs w:val="24"/>
        </w:rPr>
        <w:t>ОДБОРА</w:t>
      </w:r>
      <w:r w:rsidRPr="00343757">
        <w:rPr>
          <w:rFonts w:ascii="Times New Roman" w:eastAsia="Calibri" w:hAnsi="Times New Roman" w:cs="Times New Roman"/>
          <w:sz w:val="24"/>
          <w:szCs w:val="24"/>
          <w:lang w:val="sr-Latn-CS"/>
        </w:rPr>
        <w:t xml:space="preserve"> </w:t>
      </w:r>
      <w:r w:rsidRPr="00343757">
        <w:rPr>
          <w:rFonts w:ascii="Times New Roman" w:eastAsia="Calibri" w:hAnsi="Times New Roman" w:cs="Times New Roman"/>
          <w:sz w:val="24"/>
          <w:szCs w:val="24"/>
        </w:rPr>
        <w:t>ЗА</w:t>
      </w:r>
      <w:r w:rsidRPr="00343757">
        <w:rPr>
          <w:rFonts w:ascii="Times New Roman" w:eastAsia="Calibri" w:hAnsi="Times New Roman" w:cs="Times New Roman"/>
          <w:sz w:val="24"/>
          <w:szCs w:val="24"/>
          <w:lang w:val="sr-Latn-CS"/>
        </w:rPr>
        <w:t xml:space="preserve"> </w:t>
      </w:r>
      <w:r w:rsidRPr="00343757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ПРИВРЕДУ, РЕГИОНАЛНИ РАЗВОЈ, ТРГОВИНУ, </w:t>
      </w:r>
      <w:proofErr w:type="gramStart"/>
      <w:r w:rsidRPr="00343757">
        <w:rPr>
          <w:rFonts w:ascii="Times New Roman" w:eastAsia="Calibri" w:hAnsi="Times New Roman" w:cs="Times New Roman"/>
          <w:sz w:val="24"/>
          <w:szCs w:val="24"/>
          <w:lang w:val="sr-Cyrl-RS"/>
        </w:rPr>
        <w:t>ТУРИЗАМ  И</w:t>
      </w:r>
      <w:proofErr w:type="gramEnd"/>
      <w:r w:rsidRPr="00343757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ЕНЕРГЕТИКУ, </w:t>
      </w:r>
      <w:r w:rsidRPr="00343757">
        <w:rPr>
          <w:rFonts w:ascii="Times New Roman" w:eastAsia="Calibri" w:hAnsi="Times New Roman" w:cs="Times New Roman"/>
          <w:sz w:val="24"/>
          <w:szCs w:val="24"/>
        </w:rPr>
        <w:t xml:space="preserve">ОДРЖАНЕ 17. </w:t>
      </w:r>
      <w:r w:rsidRPr="00343757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ЈУНА </w:t>
      </w:r>
      <w:r w:rsidRPr="00343757">
        <w:rPr>
          <w:rFonts w:ascii="Times New Roman" w:eastAsia="Calibri" w:hAnsi="Times New Roman" w:cs="Times New Roman"/>
          <w:sz w:val="24"/>
          <w:szCs w:val="24"/>
          <w:lang w:val="ru-RU"/>
        </w:rPr>
        <w:t>2026</w:t>
      </w:r>
      <w:r w:rsidRPr="00343757">
        <w:rPr>
          <w:rFonts w:ascii="Times New Roman" w:eastAsia="Calibri" w:hAnsi="Times New Roman" w:cs="Times New Roman"/>
          <w:sz w:val="24"/>
          <w:szCs w:val="24"/>
        </w:rPr>
        <w:t>. ГОДИНЕ</w:t>
      </w:r>
    </w:p>
    <w:p w:rsidR="00FE397A" w:rsidRPr="00343757" w:rsidRDefault="00FE397A" w:rsidP="00343757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343757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r w:rsidRPr="00343757">
        <w:rPr>
          <w:rFonts w:ascii="Times New Roman" w:eastAsia="Calibri" w:hAnsi="Times New Roman" w:cs="Times New Roman"/>
          <w:sz w:val="24"/>
          <w:szCs w:val="24"/>
          <w:lang w:val="sr-Latn-RS"/>
        </w:rPr>
        <w:tab/>
      </w:r>
    </w:p>
    <w:p w:rsidR="00FE397A" w:rsidRPr="00343757" w:rsidRDefault="00FE397A" w:rsidP="00343757">
      <w:pPr>
        <w:tabs>
          <w:tab w:val="left" w:pos="1418"/>
        </w:tabs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343757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proofErr w:type="spellStart"/>
      <w:r w:rsidRPr="00343757">
        <w:rPr>
          <w:rFonts w:ascii="Times New Roman" w:eastAsia="Calibri" w:hAnsi="Times New Roman" w:cs="Times New Roman"/>
          <w:sz w:val="24"/>
          <w:szCs w:val="24"/>
        </w:rPr>
        <w:t>Седница</w:t>
      </w:r>
      <w:proofErr w:type="spellEnd"/>
      <w:r w:rsidRPr="0034375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43757">
        <w:rPr>
          <w:rFonts w:ascii="Times New Roman" w:eastAsia="Calibri" w:hAnsi="Times New Roman" w:cs="Times New Roman"/>
          <w:sz w:val="24"/>
          <w:szCs w:val="24"/>
        </w:rPr>
        <w:t>је</w:t>
      </w:r>
      <w:proofErr w:type="spellEnd"/>
      <w:r w:rsidRPr="0034375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43757">
        <w:rPr>
          <w:rFonts w:ascii="Times New Roman" w:eastAsia="Calibri" w:hAnsi="Times New Roman" w:cs="Times New Roman"/>
          <w:sz w:val="24"/>
          <w:szCs w:val="24"/>
        </w:rPr>
        <w:t>почела</w:t>
      </w:r>
      <w:proofErr w:type="spellEnd"/>
      <w:r w:rsidRPr="00343757">
        <w:rPr>
          <w:rFonts w:ascii="Times New Roman" w:eastAsia="Calibri" w:hAnsi="Times New Roman" w:cs="Times New Roman"/>
          <w:sz w:val="24"/>
          <w:szCs w:val="24"/>
        </w:rPr>
        <w:t xml:space="preserve"> у </w:t>
      </w:r>
      <w:r w:rsidRPr="00343757">
        <w:rPr>
          <w:rFonts w:ascii="Times New Roman" w:eastAsia="Calibri" w:hAnsi="Times New Roman" w:cs="Times New Roman"/>
          <w:sz w:val="24"/>
          <w:szCs w:val="24"/>
          <w:lang w:val="sr-Cyrl-RS"/>
        </w:rPr>
        <w:t>9</w:t>
      </w:r>
      <w:proofErr w:type="gramStart"/>
      <w:r w:rsidRPr="00343757">
        <w:rPr>
          <w:rFonts w:ascii="Times New Roman" w:eastAsia="Calibri" w:hAnsi="Times New Roman" w:cs="Times New Roman"/>
          <w:sz w:val="24"/>
          <w:szCs w:val="24"/>
        </w:rPr>
        <w:t>,</w:t>
      </w:r>
      <w:r w:rsidRPr="00343757">
        <w:rPr>
          <w:rFonts w:ascii="Times New Roman" w:eastAsia="Calibri" w:hAnsi="Times New Roman" w:cs="Times New Roman"/>
          <w:sz w:val="24"/>
          <w:szCs w:val="24"/>
          <w:lang w:val="sr-Cyrl-RS"/>
        </w:rPr>
        <w:t>00</w:t>
      </w:r>
      <w:proofErr w:type="gramEnd"/>
      <w:r w:rsidRPr="00343757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43757">
        <w:rPr>
          <w:rFonts w:ascii="Times New Roman" w:eastAsia="Calibri" w:hAnsi="Times New Roman" w:cs="Times New Roman"/>
          <w:sz w:val="24"/>
          <w:szCs w:val="24"/>
        </w:rPr>
        <w:t>часова</w:t>
      </w:r>
      <w:proofErr w:type="spellEnd"/>
      <w:r w:rsidRPr="0034375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FE397A" w:rsidRPr="00343757" w:rsidRDefault="00FE397A" w:rsidP="00343757">
      <w:pPr>
        <w:tabs>
          <w:tab w:val="left" w:pos="1418"/>
        </w:tabs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343757">
        <w:rPr>
          <w:rFonts w:ascii="Times New Roman" w:eastAsia="Calibri" w:hAnsi="Times New Roman" w:cs="Times New Roman"/>
          <w:sz w:val="24"/>
          <w:szCs w:val="24"/>
          <w:lang w:val="sr-Cyrl-CS"/>
        </w:rPr>
        <w:tab/>
        <w:t>Седницом је председавао др Душан Бајатовић, председник Одбора</w:t>
      </w:r>
      <w:r w:rsidRPr="00343757">
        <w:rPr>
          <w:rFonts w:ascii="Times New Roman" w:eastAsia="Calibri" w:hAnsi="Times New Roman" w:cs="Times New Roman"/>
          <w:sz w:val="24"/>
          <w:szCs w:val="24"/>
          <w:lang w:val="sr-Cyrl-RS"/>
        </w:rPr>
        <w:t>.</w:t>
      </w:r>
    </w:p>
    <w:p w:rsidR="00FE397A" w:rsidRPr="00343757" w:rsidRDefault="00FE397A" w:rsidP="00343757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sr-Cyrl-CS"/>
        </w:rPr>
      </w:pPr>
      <w:r w:rsidRPr="00343757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r w:rsidRPr="00343757">
        <w:rPr>
          <w:rFonts w:ascii="Times New Roman" w:eastAsia="Calibri" w:hAnsi="Times New Roman" w:cs="Times New Roman"/>
          <w:sz w:val="24"/>
          <w:szCs w:val="24"/>
          <w:lang w:val="sr-Latn-RS"/>
        </w:rPr>
        <w:tab/>
      </w:r>
      <w:r w:rsidRPr="00343757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Поред председавајућег, седници су присуствовали: Никола Радосављевић, Миљана Милојевић, </w:t>
      </w:r>
      <w:r w:rsidRPr="00343757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 </w:t>
      </w:r>
      <w:r w:rsidRPr="00343757">
        <w:rPr>
          <w:rFonts w:ascii="Times New Roman" w:eastAsia="Calibri" w:hAnsi="Times New Roman" w:cs="Times New Roman"/>
          <w:sz w:val="24"/>
          <w:szCs w:val="24"/>
          <w:lang w:val="sr-Cyrl-RS"/>
        </w:rPr>
        <w:t>Тијана Давидовац, проф. др Слободан Цвејић и Горан Николић,   чланови Одбора</w:t>
      </w:r>
      <w:r w:rsidRPr="00343757">
        <w:rPr>
          <w:rFonts w:ascii="Times New Roman" w:eastAsia="Calibri" w:hAnsi="Times New Roman" w:cs="Times New Roman"/>
          <w:sz w:val="24"/>
          <w:szCs w:val="24"/>
          <w:lang w:val="sr-Cyrl-CS"/>
        </w:rPr>
        <w:t>.</w:t>
      </w:r>
    </w:p>
    <w:p w:rsidR="00FE397A" w:rsidRPr="00343757" w:rsidRDefault="00FE397A" w:rsidP="00343757">
      <w:pPr>
        <w:tabs>
          <w:tab w:val="left" w:pos="1418"/>
        </w:tabs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sr-Cyrl-CS"/>
        </w:rPr>
      </w:pPr>
      <w:r w:rsidRPr="00343757">
        <w:rPr>
          <w:rFonts w:ascii="Times New Roman" w:eastAsia="Calibri" w:hAnsi="Times New Roman" w:cs="Times New Roman"/>
          <w:sz w:val="24"/>
          <w:szCs w:val="24"/>
          <w:lang w:val="sr-Latn-RS"/>
        </w:rPr>
        <w:tab/>
      </w:r>
      <w:r w:rsidRPr="00343757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Седници су присуствовали заменици одсутних чланова Одбора: Снежана Јовановић (заменик члана Одбора Иване Стаматовић), Драгана Арсић (заменик члана Одбора </w:t>
      </w:r>
      <w:r w:rsidRPr="00343757">
        <w:rPr>
          <w:rFonts w:ascii="Times New Roman" w:eastAsia="Calibri" w:hAnsi="Times New Roman" w:cs="Times New Roman"/>
          <w:sz w:val="24"/>
          <w:szCs w:val="24"/>
          <w:lang w:val="sr-Cyrl-CS"/>
        </w:rPr>
        <w:t>Ане Белоица Мартаћ</w:t>
      </w:r>
      <w:r w:rsidRPr="00343757">
        <w:rPr>
          <w:rFonts w:ascii="Times New Roman" w:eastAsia="Calibri" w:hAnsi="Times New Roman" w:cs="Times New Roman"/>
          <w:sz w:val="24"/>
          <w:szCs w:val="24"/>
          <w:lang w:val="sr-Cyrl-RS"/>
        </w:rPr>
        <w:t>) и  Мирослав Кондић (заменик члана Одбора Мирослава Кондића).</w:t>
      </w:r>
    </w:p>
    <w:p w:rsidR="00FE397A" w:rsidRPr="00343757" w:rsidRDefault="00FE397A" w:rsidP="00343757">
      <w:pPr>
        <w:tabs>
          <w:tab w:val="left" w:pos="1418"/>
        </w:tabs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sr-Cyrl-CS"/>
        </w:rPr>
      </w:pPr>
      <w:r w:rsidRPr="00343757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r w:rsidRPr="00343757">
        <w:rPr>
          <w:rFonts w:ascii="Times New Roman" w:eastAsia="Calibri" w:hAnsi="Times New Roman" w:cs="Times New Roman"/>
          <w:sz w:val="24"/>
          <w:szCs w:val="24"/>
          <w:lang w:val="sr-Cyrl-RS"/>
        </w:rPr>
        <w:tab/>
        <w:t>Седници нису присуствовали чланови Одбора: Војислав Вујић, Драган Станојевић, Далибор Јекић</w:t>
      </w:r>
      <w:r w:rsidRPr="00343757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, </w:t>
      </w:r>
      <w:r w:rsidRPr="00343757">
        <w:rPr>
          <w:rFonts w:ascii="Times New Roman" w:eastAsia="Calibri" w:hAnsi="Times New Roman" w:cs="Times New Roman"/>
          <w:sz w:val="24"/>
          <w:szCs w:val="24"/>
          <w:lang w:val="sr-Cyrl-RS"/>
        </w:rPr>
        <w:t>Жељко Веселиновић, Душан Никезић,</w:t>
      </w:r>
      <w:r w:rsidRPr="00343757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 </w:t>
      </w:r>
      <w:r w:rsidRPr="00343757">
        <w:rPr>
          <w:rFonts w:ascii="Times New Roman" w:eastAsia="Calibri" w:hAnsi="Times New Roman" w:cs="Times New Roman"/>
          <w:sz w:val="24"/>
          <w:szCs w:val="24"/>
          <w:lang w:val="sr-Cyrl-RS"/>
        </w:rPr>
        <w:t>Урош Ђокић</w:t>
      </w:r>
      <w:r w:rsidRPr="00343757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, доц. др Биљана Ђорђевић и Зоран Сандић,  нити  њихови заменици. </w:t>
      </w:r>
    </w:p>
    <w:p w:rsidR="00FE397A" w:rsidRPr="00343757" w:rsidRDefault="00FE397A" w:rsidP="00343757">
      <w:pPr>
        <w:tabs>
          <w:tab w:val="left" w:pos="1418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343757">
        <w:rPr>
          <w:rFonts w:ascii="Times New Roman" w:hAnsi="Times New Roman" w:cs="Times New Roman"/>
          <w:sz w:val="24"/>
          <w:szCs w:val="24"/>
          <w:lang w:val="sr-Cyrl-RS"/>
        </w:rPr>
        <w:tab/>
        <w:t xml:space="preserve">            Седници је, на позив председника, присуствовао Драган Угрчић, помоћник министра привреде.</w:t>
      </w:r>
      <w:r w:rsidRPr="0034375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</w:p>
    <w:p w:rsidR="00FE397A" w:rsidRPr="00343757" w:rsidRDefault="00E979EB" w:rsidP="00343757">
      <w:pPr>
        <w:tabs>
          <w:tab w:val="left" w:pos="1418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bookmarkStart w:id="0" w:name="_GoBack"/>
      <w:bookmarkEnd w:id="0"/>
      <w:r w:rsidR="00FE397A" w:rsidRPr="0034375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На предлог председника, Одбор је једногласно  (9 </w:t>
      </w:r>
      <w:r w:rsidR="00FE397A" w:rsidRPr="00343757">
        <w:rPr>
          <w:rFonts w:ascii="Times New Roman" w:eastAsia="Calibri" w:hAnsi="Times New Roman" w:cs="Times New Roman"/>
          <w:sz w:val="24"/>
          <w:szCs w:val="24"/>
          <w:lang w:val="sr-Cyrl-CS"/>
        </w:rPr>
        <w:t>"за"</w:t>
      </w:r>
      <w:r w:rsidR="00FE397A" w:rsidRPr="00343757">
        <w:rPr>
          <w:rFonts w:ascii="Times New Roman" w:eastAsia="Times New Roman" w:hAnsi="Times New Roman" w:cs="Times New Roman"/>
          <w:sz w:val="24"/>
          <w:szCs w:val="24"/>
          <w:lang w:val="sr-Cyrl-RS"/>
        </w:rPr>
        <w:t>) утврдио следећи</w:t>
      </w:r>
    </w:p>
    <w:p w:rsidR="00FE397A" w:rsidRPr="00343757" w:rsidRDefault="00FE397A" w:rsidP="00343757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34375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Д н е в н и </w:t>
      </w:r>
      <w:r w:rsidRPr="0034375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34375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р е д</w:t>
      </w:r>
    </w:p>
    <w:p w:rsidR="00FE397A" w:rsidRPr="00343757" w:rsidRDefault="00FE397A" w:rsidP="00343757">
      <w:pPr>
        <w:pStyle w:val="ListParagraph"/>
        <w:numPr>
          <w:ilvl w:val="0"/>
          <w:numId w:val="1"/>
        </w:numPr>
        <w:tabs>
          <w:tab w:val="left" w:pos="1418"/>
          <w:tab w:val="left" w:pos="2364"/>
        </w:tabs>
        <w:jc w:val="both"/>
        <w:rPr>
          <w:rStyle w:val="colornavy"/>
          <w:lang w:val="sr-Cyrl-RS" w:eastAsia="en-GB"/>
        </w:rPr>
      </w:pPr>
      <w:r w:rsidRPr="00343757">
        <w:rPr>
          <w:rStyle w:val="colornavy"/>
          <w:lang w:val="sr-Cyrl-RS"/>
        </w:rPr>
        <w:t xml:space="preserve">Разматрање Предлога закона о потврђивању Женевског акта Лисабонског аранжмана о именима порекла и географским ознакама, који је поднела Влада (број </w:t>
      </w:r>
      <w:r w:rsidRPr="00343757">
        <w:rPr>
          <w:rStyle w:val="colornavy"/>
        </w:rPr>
        <w:t>011-</w:t>
      </w:r>
      <w:r w:rsidRPr="00343757">
        <w:rPr>
          <w:rStyle w:val="colornavy"/>
          <w:lang w:val="sr-Cyrl-RS"/>
        </w:rPr>
        <w:t>1</w:t>
      </w:r>
      <w:r w:rsidRPr="00343757">
        <w:rPr>
          <w:rStyle w:val="colornavy"/>
        </w:rPr>
        <w:t>527/26</w:t>
      </w:r>
      <w:r w:rsidRPr="00343757">
        <w:rPr>
          <w:rStyle w:val="colornavy"/>
          <w:lang w:val="sr-Cyrl-RS"/>
        </w:rPr>
        <w:t xml:space="preserve"> од 17. априла 2026. године)</w:t>
      </w:r>
      <w:r w:rsidRPr="00343757">
        <w:rPr>
          <w:rStyle w:val="colornavy"/>
          <w:lang w:val="sr-Latn-RS"/>
        </w:rPr>
        <w:t>.</w:t>
      </w:r>
    </w:p>
    <w:p w:rsidR="00FE397A" w:rsidRPr="00343757" w:rsidRDefault="00FE397A" w:rsidP="00343757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FE397A" w:rsidRPr="00343757" w:rsidRDefault="00343757" w:rsidP="00343757">
      <w:pPr>
        <w:tabs>
          <w:tab w:val="left" w:pos="2364"/>
        </w:tabs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343757">
        <w:rPr>
          <w:rFonts w:ascii="Times New Roman" w:eastAsia="Times New Roman" w:hAnsi="Times New Roman" w:cs="Times New Roman"/>
          <w:sz w:val="24"/>
          <w:szCs w:val="24"/>
          <w:lang w:val="sr-Cyrl-RS"/>
        </w:rPr>
        <w:t>П</w:t>
      </w:r>
      <w:r w:rsidR="00FE397A" w:rsidRPr="0034375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ре преласка на рад према утврђеном дневном реду, Одбор </w:t>
      </w:r>
      <w:r w:rsidR="00FE397A" w:rsidRPr="00343757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је једногласно (9 „за“) </w:t>
      </w:r>
      <w:r w:rsidR="00FE397A" w:rsidRPr="0034375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усвојио Записник  20. седнице Одбора.</w:t>
      </w:r>
    </w:p>
    <w:p w:rsidR="00FE397A" w:rsidRPr="00343757" w:rsidRDefault="00FE397A" w:rsidP="00343757">
      <w:pPr>
        <w:tabs>
          <w:tab w:val="left" w:pos="2364"/>
        </w:tabs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0D228D" w:rsidRPr="00343757" w:rsidRDefault="00FE397A" w:rsidP="00343757">
      <w:pPr>
        <w:spacing w:line="240" w:lineRule="auto"/>
        <w:jc w:val="both"/>
        <w:rPr>
          <w:rStyle w:val="colornavy"/>
          <w:rFonts w:ascii="Times New Roman" w:hAnsi="Times New Roman" w:cs="Times New Roman"/>
          <w:sz w:val="24"/>
          <w:szCs w:val="24"/>
          <w:lang w:val="sr-Cyrl-RS"/>
        </w:rPr>
      </w:pPr>
      <w:r w:rsidRPr="0034375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Прва тачка: </w:t>
      </w:r>
      <w:r w:rsidRPr="0034375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343757">
        <w:rPr>
          <w:rFonts w:ascii="Times New Roman" w:hAnsi="Times New Roman" w:cs="Times New Roman"/>
          <w:sz w:val="24"/>
          <w:szCs w:val="24"/>
        </w:rPr>
        <w:t>РАЗМАТРАЊЕ ПРЕДЛОГА ЗАКОНА</w:t>
      </w:r>
      <w:r w:rsidRPr="0034375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343757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О ПОТВРЂИВАЊУ ЖЕНЕВСКОГ АКТА ЛИСАБОНСКОГ АРАНЖМАНА О ИМЕНИМА ПОРЕКЛА И ГЕОГРАФСКИМ ОЗНАКАМА</w:t>
      </w:r>
    </w:p>
    <w:p w:rsidR="00FE397A" w:rsidRPr="00343757" w:rsidRDefault="00343757" w:rsidP="00343757">
      <w:pPr>
        <w:tabs>
          <w:tab w:val="left" w:pos="1418"/>
        </w:tabs>
        <w:spacing w:line="240" w:lineRule="auto"/>
        <w:jc w:val="both"/>
        <w:rPr>
          <w:rStyle w:val="colornavy"/>
          <w:rFonts w:ascii="Times New Roman" w:hAnsi="Times New Roman" w:cs="Times New Roman"/>
          <w:sz w:val="24"/>
          <w:szCs w:val="24"/>
          <w:lang w:val="sr-Cyrl-RS"/>
        </w:rPr>
      </w:pPr>
      <w:r w:rsidRPr="00343757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ab/>
      </w:r>
      <w:r w:rsidR="00FE397A" w:rsidRPr="00343757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У уводним напоменама, Драган Угрчић, помоћник министра привреде, истакао је </w:t>
      </w:r>
      <w:r w:rsidRPr="00343757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да се овим законом прописује регистрација ознака географског порекла на </w:t>
      </w:r>
      <w:r w:rsidRPr="00343757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lastRenderedPageBreak/>
        <w:t>међународном нивоу. Основни циљ је пружање могућности домаћим корисницима да након регистрације имена порекла или географске ознак</w:t>
      </w:r>
      <w:r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е у нашој земљи</w:t>
      </w:r>
      <w:r w:rsidRPr="00343757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 затраже заштиту и на међународном нивоу. То ће снизити и </w:t>
      </w:r>
      <w:r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извозне </w:t>
      </w:r>
      <w:r w:rsidRPr="00343757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трошкове ове врсте које имају домаћи произвођачи</w:t>
      </w:r>
      <w:r w:rsidR="00F563B6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, а  и</w:t>
      </w:r>
      <w:r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ста права ће имати и страни произвођачи у нашој земљи.</w:t>
      </w:r>
    </w:p>
    <w:p w:rsidR="00343757" w:rsidRPr="00343757" w:rsidRDefault="00343757" w:rsidP="00343757">
      <w:pPr>
        <w:tabs>
          <w:tab w:val="left" w:pos="1418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Pr="0034375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Одбор </w:t>
      </w:r>
      <w:r w:rsidRPr="00343757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је једногласно (9 „за“) </w:t>
      </w:r>
      <w:r w:rsidRPr="0034375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усвојио Предлог закона и поднео извештај Народној скупштини:</w:t>
      </w:r>
    </w:p>
    <w:p w:rsidR="00343757" w:rsidRPr="00343757" w:rsidRDefault="00343757" w:rsidP="00343757">
      <w:pPr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en-GB"/>
        </w:rPr>
      </w:pPr>
      <w:r w:rsidRPr="00343757">
        <w:rPr>
          <w:rFonts w:ascii="Times New Roman" w:eastAsia="Times New Roman" w:hAnsi="Times New Roman" w:cs="Times New Roman"/>
          <w:sz w:val="24"/>
          <w:szCs w:val="24"/>
          <w:lang w:val="sr-Cyrl-RS"/>
        </w:rPr>
        <w:t>„</w:t>
      </w:r>
      <w:r w:rsidRPr="00343757">
        <w:rPr>
          <w:rFonts w:ascii="Times New Roman" w:hAnsi="Times New Roman" w:cs="Times New Roman"/>
          <w:sz w:val="24"/>
          <w:szCs w:val="24"/>
          <w:lang w:eastAsia="en-GB"/>
        </w:rPr>
        <w:t>РЕПУБЛИКА СРБИЈА</w:t>
      </w:r>
    </w:p>
    <w:p w:rsidR="00343757" w:rsidRPr="00343757" w:rsidRDefault="00343757" w:rsidP="00343757">
      <w:pPr>
        <w:tabs>
          <w:tab w:val="right" w:pos="9027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en-GB"/>
        </w:rPr>
      </w:pPr>
      <w:r w:rsidRPr="00343757">
        <w:rPr>
          <w:rFonts w:ascii="Times New Roman" w:hAnsi="Times New Roman" w:cs="Times New Roman"/>
          <w:sz w:val="24"/>
          <w:szCs w:val="24"/>
          <w:lang w:eastAsia="en-GB"/>
        </w:rPr>
        <w:t>НАРОДНА СКУПШТИНА</w:t>
      </w:r>
      <w:r w:rsidRPr="00343757">
        <w:rPr>
          <w:rFonts w:ascii="Times New Roman" w:hAnsi="Times New Roman" w:cs="Times New Roman"/>
          <w:sz w:val="24"/>
          <w:szCs w:val="24"/>
          <w:lang w:eastAsia="en-GB"/>
        </w:rPr>
        <w:tab/>
      </w:r>
    </w:p>
    <w:p w:rsidR="00343757" w:rsidRPr="00343757" w:rsidRDefault="00343757" w:rsidP="00343757">
      <w:pPr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 w:eastAsia="en-GB"/>
        </w:rPr>
      </w:pPr>
      <w:proofErr w:type="spellStart"/>
      <w:r w:rsidRPr="00343757">
        <w:rPr>
          <w:rFonts w:ascii="Times New Roman" w:hAnsi="Times New Roman" w:cs="Times New Roman"/>
          <w:sz w:val="24"/>
          <w:szCs w:val="24"/>
          <w:lang w:eastAsia="en-GB"/>
        </w:rPr>
        <w:t>Одбор</w:t>
      </w:r>
      <w:proofErr w:type="spellEnd"/>
      <w:r w:rsidRPr="00343757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343757">
        <w:rPr>
          <w:rFonts w:ascii="Times New Roman" w:hAnsi="Times New Roman" w:cs="Times New Roman"/>
          <w:sz w:val="24"/>
          <w:szCs w:val="24"/>
          <w:lang w:eastAsia="en-GB"/>
        </w:rPr>
        <w:t>за</w:t>
      </w:r>
      <w:proofErr w:type="spellEnd"/>
      <w:r w:rsidRPr="00343757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r w:rsidRPr="00343757">
        <w:rPr>
          <w:rFonts w:ascii="Times New Roman" w:hAnsi="Times New Roman" w:cs="Times New Roman"/>
          <w:sz w:val="24"/>
          <w:szCs w:val="24"/>
          <w:lang w:val="sr-Cyrl-RS" w:eastAsia="en-GB"/>
        </w:rPr>
        <w:t>привреду, регионални развој,</w:t>
      </w:r>
    </w:p>
    <w:p w:rsidR="00343757" w:rsidRPr="00343757" w:rsidRDefault="00343757" w:rsidP="00343757">
      <w:pPr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 w:eastAsia="en-GB"/>
        </w:rPr>
      </w:pPr>
      <w:r w:rsidRPr="00343757">
        <w:rPr>
          <w:rFonts w:ascii="Times New Roman" w:hAnsi="Times New Roman" w:cs="Times New Roman"/>
          <w:sz w:val="24"/>
          <w:szCs w:val="24"/>
          <w:lang w:val="sr-Cyrl-RS" w:eastAsia="en-GB"/>
        </w:rPr>
        <w:t>трговину, туризам и енергетику</w:t>
      </w:r>
    </w:p>
    <w:p w:rsidR="00343757" w:rsidRPr="00343757" w:rsidRDefault="00343757" w:rsidP="00343757">
      <w:pPr>
        <w:tabs>
          <w:tab w:val="left" w:pos="720"/>
        </w:tabs>
        <w:spacing w:after="0" w:line="240" w:lineRule="auto"/>
        <w:rPr>
          <w:rFonts w:ascii="Times New Roman" w:hAnsi="Times New Roman" w:cs="Times New Roman"/>
          <w:strike/>
          <w:sz w:val="24"/>
          <w:szCs w:val="24"/>
          <w:lang w:val="sr-Cyrl-RS" w:eastAsia="en-GB"/>
        </w:rPr>
      </w:pPr>
      <w:r w:rsidRPr="00343757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10 </w:t>
      </w:r>
      <w:proofErr w:type="spellStart"/>
      <w:r w:rsidRPr="00343757">
        <w:rPr>
          <w:rFonts w:ascii="Times New Roman" w:hAnsi="Times New Roman" w:cs="Times New Roman"/>
          <w:sz w:val="24"/>
          <w:szCs w:val="24"/>
          <w:lang w:eastAsia="en-GB"/>
        </w:rPr>
        <w:t>Број</w:t>
      </w:r>
      <w:proofErr w:type="spellEnd"/>
      <w:r w:rsidRPr="00343757">
        <w:rPr>
          <w:rFonts w:ascii="Times New Roman" w:hAnsi="Times New Roman" w:cs="Times New Roman"/>
          <w:sz w:val="24"/>
          <w:szCs w:val="24"/>
          <w:lang w:eastAsia="en-GB"/>
        </w:rPr>
        <w:t xml:space="preserve">: </w:t>
      </w:r>
      <w:r w:rsidRPr="00343757">
        <w:rPr>
          <w:rStyle w:val="colornavy"/>
          <w:rFonts w:ascii="Times New Roman" w:hAnsi="Times New Roman" w:cs="Times New Roman"/>
          <w:sz w:val="24"/>
          <w:szCs w:val="24"/>
        </w:rPr>
        <w:t>011-</w:t>
      </w:r>
      <w:r w:rsidRPr="00343757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1</w:t>
      </w:r>
      <w:r w:rsidRPr="00343757">
        <w:rPr>
          <w:rStyle w:val="colornavy"/>
          <w:rFonts w:ascii="Times New Roman" w:hAnsi="Times New Roman" w:cs="Times New Roman"/>
          <w:sz w:val="24"/>
          <w:szCs w:val="24"/>
        </w:rPr>
        <w:t>527/26</w:t>
      </w:r>
    </w:p>
    <w:p w:rsidR="00343757" w:rsidRPr="00343757" w:rsidRDefault="00343757" w:rsidP="00343757">
      <w:pPr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 w:eastAsia="en-GB"/>
        </w:rPr>
      </w:pPr>
      <w:r w:rsidRPr="00343757">
        <w:rPr>
          <w:rFonts w:ascii="Times New Roman" w:hAnsi="Times New Roman" w:cs="Times New Roman"/>
          <w:sz w:val="24"/>
          <w:szCs w:val="24"/>
          <w:lang w:val="sr-Cyrl-RS" w:eastAsia="en-GB"/>
        </w:rPr>
        <w:t>1</w:t>
      </w:r>
      <w:r w:rsidRPr="00343757">
        <w:rPr>
          <w:rFonts w:ascii="Times New Roman" w:hAnsi="Times New Roman" w:cs="Times New Roman"/>
          <w:sz w:val="24"/>
          <w:szCs w:val="24"/>
          <w:lang w:val="sr-Latn-RS" w:eastAsia="en-GB"/>
        </w:rPr>
        <w:t>7</w:t>
      </w:r>
      <w:r w:rsidRPr="00343757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. јун 2026. </w:t>
      </w:r>
      <w:proofErr w:type="spellStart"/>
      <w:proofErr w:type="gramStart"/>
      <w:r w:rsidRPr="00343757">
        <w:rPr>
          <w:rFonts w:ascii="Times New Roman" w:hAnsi="Times New Roman" w:cs="Times New Roman"/>
          <w:sz w:val="24"/>
          <w:szCs w:val="24"/>
          <w:lang w:eastAsia="en-GB"/>
        </w:rPr>
        <w:t>године</w:t>
      </w:r>
      <w:proofErr w:type="spellEnd"/>
      <w:proofErr w:type="gramEnd"/>
    </w:p>
    <w:p w:rsidR="00343757" w:rsidRPr="00343757" w:rsidRDefault="00343757" w:rsidP="00343757">
      <w:pPr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 w:eastAsia="en-GB"/>
        </w:rPr>
      </w:pPr>
      <w:r w:rsidRPr="00343757">
        <w:rPr>
          <w:rFonts w:ascii="Times New Roman" w:hAnsi="Times New Roman" w:cs="Times New Roman"/>
          <w:sz w:val="24"/>
          <w:szCs w:val="24"/>
          <w:lang w:val="ru-RU" w:eastAsia="en-GB"/>
        </w:rPr>
        <w:t>Б</w:t>
      </w:r>
      <w:r w:rsidRPr="00343757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Pr="00343757">
        <w:rPr>
          <w:rFonts w:ascii="Times New Roman" w:hAnsi="Times New Roman" w:cs="Times New Roman"/>
          <w:sz w:val="24"/>
          <w:szCs w:val="24"/>
          <w:lang w:val="ru-RU" w:eastAsia="en-GB"/>
        </w:rPr>
        <w:t>е</w:t>
      </w:r>
      <w:r w:rsidRPr="00343757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Pr="00343757">
        <w:rPr>
          <w:rFonts w:ascii="Times New Roman" w:hAnsi="Times New Roman" w:cs="Times New Roman"/>
          <w:sz w:val="24"/>
          <w:szCs w:val="24"/>
          <w:lang w:val="ru-RU" w:eastAsia="en-GB"/>
        </w:rPr>
        <w:t>о</w:t>
      </w:r>
      <w:r w:rsidRPr="00343757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Pr="00343757">
        <w:rPr>
          <w:rFonts w:ascii="Times New Roman" w:hAnsi="Times New Roman" w:cs="Times New Roman"/>
          <w:sz w:val="24"/>
          <w:szCs w:val="24"/>
          <w:lang w:val="ru-RU" w:eastAsia="en-GB"/>
        </w:rPr>
        <w:t>г</w:t>
      </w:r>
      <w:r w:rsidRPr="00343757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Pr="00343757">
        <w:rPr>
          <w:rFonts w:ascii="Times New Roman" w:hAnsi="Times New Roman" w:cs="Times New Roman"/>
          <w:sz w:val="24"/>
          <w:szCs w:val="24"/>
          <w:lang w:val="ru-RU" w:eastAsia="en-GB"/>
        </w:rPr>
        <w:t>р</w:t>
      </w:r>
      <w:r w:rsidRPr="00343757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Pr="00343757">
        <w:rPr>
          <w:rFonts w:ascii="Times New Roman" w:hAnsi="Times New Roman" w:cs="Times New Roman"/>
          <w:sz w:val="24"/>
          <w:szCs w:val="24"/>
          <w:lang w:val="ru-RU" w:eastAsia="en-GB"/>
        </w:rPr>
        <w:t>а</w:t>
      </w:r>
      <w:r w:rsidRPr="00343757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Pr="00343757">
        <w:rPr>
          <w:rFonts w:ascii="Times New Roman" w:hAnsi="Times New Roman" w:cs="Times New Roman"/>
          <w:sz w:val="24"/>
          <w:szCs w:val="24"/>
          <w:lang w:val="ru-RU" w:eastAsia="en-GB"/>
        </w:rPr>
        <w:t>д</w:t>
      </w:r>
    </w:p>
    <w:p w:rsidR="00343757" w:rsidRPr="00343757" w:rsidRDefault="00343757" w:rsidP="00343757">
      <w:pPr>
        <w:tabs>
          <w:tab w:val="left" w:pos="2595"/>
        </w:tabs>
        <w:spacing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343757">
        <w:rPr>
          <w:rFonts w:ascii="Times New Roman" w:hAnsi="Times New Roman" w:cs="Times New Roman"/>
          <w:sz w:val="24"/>
          <w:szCs w:val="24"/>
        </w:rPr>
        <w:tab/>
        <w:t>НАРОДНА СКУПШТИНА</w:t>
      </w:r>
    </w:p>
    <w:p w:rsidR="00343757" w:rsidRPr="00343757" w:rsidRDefault="00343757" w:rsidP="00343757">
      <w:pPr>
        <w:tabs>
          <w:tab w:val="left" w:pos="851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3757">
        <w:rPr>
          <w:rFonts w:ascii="Times New Roman" w:hAnsi="Times New Roman" w:cs="Times New Roman"/>
          <w:sz w:val="24"/>
          <w:szCs w:val="24"/>
        </w:rPr>
        <w:tab/>
      </w:r>
      <w:r w:rsidRPr="00343757">
        <w:rPr>
          <w:rFonts w:ascii="Times New Roman" w:hAnsi="Times New Roman" w:cs="Times New Roman"/>
          <w:sz w:val="24"/>
          <w:szCs w:val="24"/>
          <w:lang w:val="sr-Cyrl-RS"/>
        </w:rPr>
        <w:tab/>
      </w:r>
      <w:proofErr w:type="spellStart"/>
      <w:r w:rsidRPr="00343757">
        <w:rPr>
          <w:rFonts w:ascii="Times New Roman" w:hAnsi="Times New Roman" w:cs="Times New Roman"/>
          <w:sz w:val="24"/>
          <w:szCs w:val="24"/>
        </w:rPr>
        <w:t>Одбор</w:t>
      </w:r>
      <w:proofErr w:type="spellEnd"/>
      <w:r w:rsidRPr="003437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375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3437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3757">
        <w:rPr>
          <w:rFonts w:ascii="Times New Roman" w:hAnsi="Times New Roman" w:cs="Times New Roman"/>
          <w:sz w:val="24"/>
          <w:szCs w:val="24"/>
        </w:rPr>
        <w:t>привреду</w:t>
      </w:r>
      <w:proofErr w:type="spellEnd"/>
      <w:r w:rsidRPr="0034375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43757">
        <w:rPr>
          <w:rFonts w:ascii="Times New Roman" w:hAnsi="Times New Roman" w:cs="Times New Roman"/>
          <w:sz w:val="24"/>
          <w:szCs w:val="24"/>
        </w:rPr>
        <w:t>регионални</w:t>
      </w:r>
      <w:proofErr w:type="spellEnd"/>
      <w:r w:rsidRPr="003437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3757">
        <w:rPr>
          <w:rFonts w:ascii="Times New Roman" w:hAnsi="Times New Roman" w:cs="Times New Roman"/>
          <w:sz w:val="24"/>
          <w:szCs w:val="24"/>
        </w:rPr>
        <w:t>развој</w:t>
      </w:r>
      <w:proofErr w:type="spellEnd"/>
      <w:r w:rsidRPr="0034375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43757">
        <w:rPr>
          <w:rFonts w:ascii="Times New Roman" w:hAnsi="Times New Roman" w:cs="Times New Roman"/>
          <w:sz w:val="24"/>
          <w:szCs w:val="24"/>
        </w:rPr>
        <w:t>трговину</w:t>
      </w:r>
      <w:proofErr w:type="spellEnd"/>
      <w:r w:rsidRPr="0034375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43757">
        <w:rPr>
          <w:rFonts w:ascii="Times New Roman" w:hAnsi="Times New Roman" w:cs="Times New Roman"/>
          <w:sz w:val="24"/>
          <w:szCs w:val="24"/>
        </w:rPr>
        <w:t>туризам</w:t>
      </w:r>
      <w:proofErr w:type="spellEnd"/>
      <w:r w:rsidRPr="0034375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343757">
        <w:rPr>
          <w:rFonts w:ascii="Times New Roman" w:hAnsi="Times New Roman" w:cs="Times New Roman"/>
          <w:sz w:val="24"/>
          <w:szCs w:val="24"/>
        </w:rPr>
        <w:t>енергетику</w:t>
      </w:r>
      <w:proofErr w:type="spellEnd"/>
      <w:r w:rsidRPr="0034375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4375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343757">
        <w:rPr>
          <w:rFonts w:ascii="Times New Roman" w:hAnsi="Times New Roman" w:cs="Times New Roman"/>
          <w:sz w:val="24"/>
          <w:szCs w:val="24"/>
        </w:rPr>
        <w:t xml:space="preserve"> </w:t>
      </w:r>
      <w:r w:rsidRPr="00343757">
        <w:rPr>
          <w:rFonts w:ascii="Times New Roman" w:hAnsi="Times New Roman" w:cs="Times New Roman"/>
          <w:sz w:val="24"/>
          <w:szCs w:val="24"/>
          <w:lang w:val="sr-Latn-RS"/>
        </w:rPr>
        <w:t xml:space="preserve">22. </w:t>
      </w:r>
      <w:proofErr w:type="spellStart"/>
      <w:proofErr w:type="gramStart"/>
      <w:r w:rsidRPr="00343757">
        <w:rPr>
          <w:rFonts w:ascii="Times New Roman" w:hAnsi="Times New Roman" w:cs="Times New Roman"/>
          <w:sz w:val="24"/>
          <w:szCs w:val="24"/>
        </w:rPr>
        <w:t>седници</w:t>
      </w:r>
      <w:proofErr w:type="spellEnd"/>
      <w:proofErr w:type="gramEnd"/>
      <w:r w:rsidRPr="003437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3757">
        <w:rPr>
          <w:rFonts w:ascii="Times New Roman" w:hAnsi="Times New Roman" w:cs="Times New Roman"/>
          <w:sz w:val="24"/>
          <w:szCs w:val="24"/>
        </w:rPr>
        <w:t>одржаној</w:t>
      </w:r>
      <w:proofErr w:type="spellEnd"/>
      <w:r w:rsidRPr="00343757">
        <w:rPr>
          <w:rFonts w:ascii="Times New Roman" w:hAnsi="Times New Roman" w:cs="Times New Roman"/>
          <w:sz w:val="24"/>
          <w:szCs w:val="24"/>
        </w:rPr>
        <w:t xml:space="preserve"> </w:t>
      </w:r>
      <w:r w:rsidRPr="00343757">
        <w:rPr>
          <w:rFonts w:ascii="Times New Roman" w:hAnsi="Times New Roman" w:cs="Times New Roman"/>
          <w:sz w:val="24"/>
          <w:szCs w:val="24"/>
          <w:lang w:val="sr-Latn-RS"/>
        </w:rPr>
        <w:t xml:space="preserve">17. </w:t>
      </w:r>
      <w:r w:rsidRPr="00343757">
        <w:rPr>
          <w:rFonts w:ascii="Times New Roman" w:hAnsi="Times New Roman" w:cs="Times New Roman"/>
          <w:sz w:val="24"/>
          <w:szCs w:val="24"/>
          <w:lang w:val="sr-Cyrl-RS"/>
        </w:rPr>
        <w:t>јунa 2026.</w:t>
      </w:r>
      <w:r w:rsidRPr="003437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43757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proofErr w:type="gramEnd"/>
      <w:r w:rsidRPr="0034375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43757">
        <w:rPr>
          <w:rFonts w:ascii="Times New Roman" w:hAnsi="Times New Roman" w:cs="Times New Roman"/>
          <w:sz w:val="24"/>
          <w:szCs w:val="24"/>
        </w:rPr>
        <w:t>размотрио</w:t>
      </w:r>
      <w:proofErr w:type="spellEnd"/>
      <w:r w:rsidRPr="003437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3757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343757">
        <w:rPr>
          <w:rFonts w:ascii="Times New Roman" w:hAnsi="Times New Roman" w:cs="Times New Roman"/>
          <w:sz w:val="24"/>
          <w:szCs w:val="24"/>
        </w:rPr>
        <w:t xml:space="preserve"> </w:t>
      </w:r>
      <w:r w:rsidRPr="00343757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ПРЕДЛОГ ЗАКОНА О ПОТВРЂИВАЊУ ЖЕНЕВСКОГ АКТА ЛИСАБОНСКОГ АРАНЖМАНА О ИМЕНИМА ПОРЕКЛА И ГЕОГРАФСКИМ ОЗНАКАМА, који је поднела Влада</w:t>
      </w:r>
      <w:r w:rsidRPr="00343757">
        <w:rPr>
          <w:rFonts w:ascii="Times New Roman" w:hAnsi="Times New Roman" w:cs="Times New Roman"/>
          <w:sz w:val="24"/>
          <w:szCs w:val="24"/>
        </w:rPr>
        <w:t>.</w:t>
      </w:r>
    </w:p>
    <w:p w:rsidR="00343757" w:rsidRPr="00343757" w:rsidRDefault="00343757" w:rsidP="00343757">
      <w:pPr>
        <w:tabs>
          <w:tab w:val="left" w:pos="851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343757">
        <w:rPr>
          <w:rFonts w:ascii="Times New Roman" w:hAnsi="Times New Roman" w:cs="Times New Roman"/>
          <w:sz w:val="24"/>
          <w:szCs w:val="24"/>
        </w:rPr>
        <w:tab/>
      </w:r>
      <w:r w:rsidRPr="00343757">
        <w:rPr>
          <w:rFonts w:ascii="Times New Roman" w:hAnsi="Times New Roman" w:cs="Times New Roman"/>
          <w:sz w:val="24"/>
          <w:szCs w:val="24"/>
          <w:lang w:val="sr-Cyrl-RS"/>
        </w:rPr>
        <w:tab/>
      </w:r>
      <w:proofErr w:type="spellStart"/>
      <w:r w:rsidRPr="0034375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3437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3757">
        <w:rPr>
          <w:rFonts w:ascii="Times New Roman" w:hAnsi="Times New Roman" w:cs="Times New Roman"/>
          <w:sz w:val="24"/>
          <w:szCs w:val="24"/>
        </w:rPr>
        <w:t>основу</w:t>
      </w:r>
      <w:proofErr w:type="spellEnd"/>
      <w:r w:rsidRPr="003437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3757">
        <w:rPr>
          <w:rFonts w:ascii="Times New Roman" w:hAnsi="Times New Roman" w:cs="Times New Roman"/>
          <w:sz w:val="24"/>
          <w:szCs w:val="24"/>
        </w:rPr>
        <w:t>члана</w:t>
      </w:r>
      <w:proofErr w:type="spellEnd"/>
      <w:r w:rsidRPr="00343757">
        <w:rPr>
          <w:rFonts w:ascii="Times New Roman" w:hAnsi="Times New Roman" w:cs="Times New Roman"/>
          <w:sz w:val="24"/>
          <w:szCs w:val="24"/>
        </w:rPr>
        <w:t xml:space="preserve"> 156. </w:t>
      </w:r>
      <w:proofErr w:type="spellStart"/>
      <w:proofErr w:type="gramStart"/>
      <w:r w:rsidRPr="00343757">
        <w:rPr>
          <w:rFonts w:ascii="Times New Roman" w:hAnsi="Times New Roman" w:cs="Times New Roman"/>
          <w:sz w:val="24"/>
          <w:szCs w:val="24"/>
        </w:rPr>
        <w:t>став</w:t>
      </w:r>
      <w:proofErr w:type="spellEnd"/>
      <w:proofErr w:type="gramEnd"/>
      <w:r w:rsidRPr="00343757">
        <w:rPr>
          <w:rFonts w:ascii="Times New Roman" w:hAnsi="Times New Roman" w:cs="Times New Roman"/>
          <w:sz w:val="24"/>
          <w:szCs w:val="24"/>
        </w:rPr>
        <w:t xml:space="preserve"> 3. </w:t>
      </w:r>
      <w:proofErr w:type="spellStart"/>
      <w:r w:rsidRPr="00343757">
        <w:rPr>
          <w:rFonts w:ascii="Times New Roman" w:hAnsi="Times New Roman" w:cs="Times New Roman"/>
          <w:sz w:val="24"/>
          <w:szCs w:val="24"/>
        </w:rPr>
        <w:t>Пословника</w:t>
      </w:r>
      <w:proofErr w:type="spellEnd"/>
      <w:r w:rsidRPr="003437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3757">
        <w:rPr>
          <w:rFonts w:ascii="Times New Roman" w:hAnsi="Times New Roman" w:cs="Times New Roman"/>
          <w:sz w:val="24"/>
          <w:szCs w:val="24"/>
        </w:rPr>
        <w:t>Народне</w:t>
      </w:r>
      <w:proofErr w:type="spellEnd"/>
      <w:r w:rsidRPr="003437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3757">
        <w:rPr>
          <w:rFonts w:ascii="Times New Roman" w:hAnsi="Times New Roman" w:cs="Times New Roman"/>
          <w:sz w:val="24"/>
          <w:szCs w:val="24"/>
        </w:rPr>
        <w:t>скупштине</w:t>
      </w:r>
      <w:proofErr w:type="spellEnd"/>
      <w:r w:rsidRPr="00343757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3437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3757">
        <w:rPr>
          <w:rFonts w:ascii="Times New Roman" w:hAnsi="Times New Roman" w:cs="Times New Roman"/>
          <w:sz w:val="24"/>
          <w:szCs w:val="24"/>
        </w:rPr>
        <w:t>Одбор</w:t>
      </w:r>
      <w:proofErr w:type="spellEnd"/>
      <w:r w:rsidRPr="003437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375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3437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3757">
        <w:rPr>
          <w:rFonts w:ascii="Times New Roman" w:hAnsi="Times New Roman" w:cs="Times New Roman"/>
          <w:sz w:val="24"/>
          <w:szCs w:val="24"/>
        </w:rPr>
        <w:t>привреду</w:t>
      </w:r>
      <w:proofErr w:type="spellEnd"/>
      <w:r w:rsidRPr="0034375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43757">
        <w:rPr>
          <w:rFonts w:ascii="Times New Roman" w:hAnsi="Times New Roman" w:cs="Times New Roman"/>
          <w:sz w:val="24"/>
          <w:szCs w:val="24"/>
        </w:rPr>
        <w:t>регионални</w:t>
      </w:r>
      <w:proofErr w:type="spellEnd"/>
      <w:r w:rsidRPr="003437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3757">
        <w:rPr>
          <w:rFonts w:ascii="Times New Roman" w:hAnsi="Times New Roman" w:cs="Times New Roman"/>
          <w:sz w:val="24"/>
          <w:szCs w:val="24"/>
        </w:rPr>
        <w:t>развој</w:t>
      </w:r>
      <w:proofErr w:type="spellEnd"/>
      <w:r w:rsidRPr="0034375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43757">
        <w:rPr>
          <w:rFonts w:ascii="Times New Roman" w:hAnsi="Times New Roman" w:cs="Times New Roman"/>
          <w:sz w:val="24"/>
          <w:szCs w:val="24"/>
        </w:rPr>
        <w:t>трговину</w:t>
      </w:r>
      <w:proofErr w:type="spellEnd"/>
      <w:r w:rsidRPr="0034375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43757">
        <w:rPr>
          <w:rFonts w:ascii="Times New Roman" w:hAnsi="Times New Roman" w:cs="Times New Roman"/>
          <w:sz w:val="24"/>
          <w:szCs w:val="24"/>
        </w:rPr>
        <w:t>туризам</w:t>
      </w:r>
      <w:proofErr w:type="spellEnd"/>
      <w:r w:rsidRPr="0034375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343757">
        <w:rPr>
          <w:rFonts w:ascii="Times New Roman" w:hAnsi="Times New Roman" w:cs="Times New Roman"/>
          <w:sz w:val="24"/>
          <w:szCs w:val="24"/>
        </w:rPr>
        <w:t>енергетику</w:t>
      </w:r>
      <w:proofErr w:type="spellEnd"/>
      <w:r w:rsidRPr="003437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3757">
        <w:rPr>
          <w:rFonts w:ascii="Times New Roman" w:hAnsi="Times New Roman" w:cs="Times New Roman"/>
          <w:sz w:val="24"/>
          <w:szCs w:val="24"/>
        </w:rPr>
        <w:t>подноси</w:t>
      </w:r>
      <w:proofErr w:type="spellEnd"/>
      <w:r w:rsidRPr="0034375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43757" w:rsidRPr="00343757" w:rsidRDefault="00343757" w:rsidP="0034375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343757">
        <w:rPr>
          <w:rFonts w:ascii="Times New Roman" w:hAnsi="Times New Roman" w:cs="Times New Roman"/>
          <w:sz w:val="24"/>
          <w:szCs w:val="24"/>
        </w:rPr>
        <w:t>И З В Е Ш Т А Ј</w:t>
      </w:r>
    </w:p>
    <w:p w:rsidR="00343757" w:rsidRPr="00343757" w:rsidRDefault="00343757" w:rsidP="00343757">
      <w:pPr>
        <w:tabs>
          <w:tab w:val="left" w:pos="851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3757">
        <w:rPr>
          <w:rFonts w:ascii="Times New Roman" w:hAnsi="Times New Roman" w:cs="Times New Roman"/>
          <w:sz w:val="24"/>
          <w:szCs w:val="24"/>
        </w:rPr>
        <w:tab/>
      </w:r>
      <w:r w:rsidRPr="00343757">
        <w:rPr>
          <w:rFonts w:ascii="Times New Roman" w:hAnsi="Times New Roman" w:cs="Times New Roman"/>
          <w:sz w:val="24"/>
          <w:szCs w:val="24"/>
          <w:lang w:val="sr-Cyrl-RS"/>
        </w:rPr>
        <w:tab/>
      </w:r>
      <w:proofErr w:type="spellStart"/>
      <w:r w:rsidRPr="00343757">
        <w:rPr>
          <w:rFonts w:ascii="Times New Roman" w:hAnsi="Times New Roman" w:cs="Times New Roman"/>
          <w:sz w:val="24"/>
          <w:szCs w:val="24"/>
        </w:rPr>
        <w:t>Одбор</w:t>
      </w:r>
      <w:proofErr w:type="spellEnd"/>
      <w:r w:rsidRPr="003437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3757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343757">
        <w:rPr>
          <w:rFonts w:ascii="Times New Roman" w:hAnsi="Times New Roman" w:cs="Times New Roman"/>
          <w:sz w:val="24"/>
          <w:szCs w:val="24"/>
        </w:rPr>
        <w:t xml:space="preserve">, у </w:t>
      </w:r>
      <w:proofErr w:type="spellStart"/>
      <w:r w:rsidRPr="00343757">
        <w:rPr>
          <w:rFonts w:ascii="Times New Roman" w:hAnsi="Times New Roman" w:cs="Times New Roman"/>
          <w:sz w:val="24"/>
          <w:szCs w:val="24"/>
        </w:rPr>
        <w:t>складу</w:t>
      </w:r>
      <w:proofErr w:type="spellEnd"/>
      <w:r w:rsidRPr="003437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3757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3437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3757">
        <w:rPr>
          <w:rFonts w:ascii="Times New Roman" w:hAnsi="Times New Roman" w:cs="Times New Roman"/>
          <w:sz w:val="24"/>
          <w:szCs w:val="24"/>
        </w:rPr>
        <w:t>чланом</w:t>
      </w:r>
      <w:proofErr w:type="spellEnd"/>
      <w:r w:rsidRPr="00343757">
        <w:rPr>
          <w:rFonts w:ascii="Times New Roman" w:hAnsi="Times New Roman" w:cs="Times New Roman"/>
          <w:sz w:val="24"/>
          <w:szCs w:val="24"/>
        </w:rPr>
        <w:t xml:space="preserve"> </w:t>
      </w:r>
      <w:r w:rsidRPr="00343757">
        <w:rPr>
          <w:rFonts w:ascii="Times New Roman" w:hAnsi="Times New Roman" w:cs="Times New Roman"/>
          <w:sz w:val="24"/>
          <w:szCs w:val="24"/>
          <w:lang w:val="sr-Cyrl-RS"/>
        </w:rPr>
        <w:t>155</w:t>
      </w:r>
      <w:r w:rsidRPr="0034375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343757">
        <w:rPr>
          <w:rFonts w:ascii="Times New Roman" w:hAnsi="Times New Roman" w:cs="Times New Roman"/>
          <w:sz w:val="24"/>
          <w:szCs w:val="24"/>
        </w:rPr>
        <w:t>став</w:t>
      </w:r>
      <w:proofErr w:type="spellEnd"/>
      <w:proofErr w:type="gramEnd"/>
      <w:r w:rsidRPr="00343757">
        <w:rPr>
          <w:rFonts w:ascii="Times New Roman" w:hAnsi="Times New Roman" w:cs="Times New Roman"/>
          <w:sz w:val="24"/>
          <w:szCs w:val="24"/>
        </w:rPr>
        <w:t xml:space="preserve"> </w:t>
      </w:r>
      <w:r w:rsidRPr="00343757"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Pr="0034375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43757">
        <w:rPr>
          <w:rFonts w:ascii="Times New Roman" w:hAnsi="Times New Roman" w:cs="Times New Roman"/>
          <w:sz w:val="24"/>
          <w:szCs w:val="24"/>
        </w:rPr>
        <w:t>Пословника</w:t>
      </w:r>
      <w:proofErr w:type="spellEnd"/>
      <w:r w:rsidRPr="003437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3757">
        <w:rPr>
          <w:rFonts w:ascii="Times New Roman" w:hAnsi="Times New Roman" w:cs="Times New Roman"/>
          <w:sz w:val="24"/>
          <w:szCs w:val="24"/>
        </w:rPr>
        <w:t>Народне</w:t>
      </w:r>
      <w:proofErr w:type="spellEnd"/>
      <w:r w:rsidRPr="003437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3757">
        <w:rPr>
          <w:rFonts w:ascii="Times New Roman" w:hAnsi="Times New Roman" w:cs="Times New Roman"/>
          <w:sz w:val="24"/>
          <w:szCs w:val="24"/>
        </w:rPr>
        <w:t>скупштине</w:t>
      </w:r>
      <w:proofErr w:type="spellEnd"/>
      <w:r w:rsidRPr="00343757">
        <w:rPr>
          <w:rFonts w:ascii="Times New Roman" w:hAnsi="Times New Roman" w:cs="Times New Roman"/>
          <w:sz w:val="24"/>
          <w:szCs w:val="24"/>
          <w:lang w:val="sr-Cyrl-RS"/>
        </w:rPr>
        <w:t xml:space="preserve">, одлучио да предложи Народној скупштини да прихвати </w:t>
      </w:r>
      <w:r w:rsidRPr="00343757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Предлог закона о потврђивању Женевског акта Лисабонског аранжмана о именима порекла и географским ознакама</w:t>
      </w:r>
      <w:r w:rsidRPr="00343757">
        <w:rPr>
          <w:rStyle w:val="colornavy"/>
          <w:rFonts w:ascii="Times New Roman" w:hAnsi="Times New Roman" w:cs="Times New Roman"/>
          <w:sz w:val="24"/>
          <w:szCs w:val="24"/>
          <w:lang w:val="sr-Latn-RS"/>
        </w:rPr>
        <w:t>.</w:t>
      </w:r>
      <w:r w:rsidRPr="00343757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r w:rsidRPr="00343757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proofErr w:type="spellStart"/>
      <w:r w:rsidRPr="0034375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3437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3757">
        <w:rPr>
          <w:rFonts w:ascii="Times New Roman" w:hAnsi="Times New Roman" w:cs="Times New Roman"/>
          <w:sz w:val="24"/>
          <w:szCs w:val="24"/>
        </w:rPr>
        <w:t>известиоца</w:t>
      </w:r>
      <w:proofErr w:type="spellEnd"/>
      <w:r w:rsidRPr="003437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3757">
        <w:rPr>
          <w:rFonts w:ascii="Times New Roman" w:hAnsi="Times New Roman" w:cs="Times New Roman"/>
          <w:sz w:val="24"/>
          <w:szCs w:val="24"/>
        </w:rPr>
        <w:t>Одбора</w:t>
      </w:r>
      <w:proofErr w:type="spellEnd"/>
      <w:r w:rsidRPr="003437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375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3437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3757">
        <w:rPr>
          <w:rFonts w:ascii="Times New Roman" w:hAnsi="Times New Roman" w:cs="Times New Roman"/>
          <w:sz w:val="24"/>
          <w:szCs w:val="24"/>
        </w:rPr>
        <w:t>седници</w:t>
      </w:r>
      <w:proofErr w:type="spellEnd"/>
      <w:r w:rsidRPr="003437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3757">
        <w:rPr>
          <w:rFonts w:ascii="Times New Roman" w:hAnsi="Times New Roman" w:cs="Times New Roman"/>
          <w:sz w:val="24"/>
          <w:szCs w:val="24"/>
        </w:rPr>
        <w:t>Народне</w:t>
      </w:r>
      <w:proofErr w:type="spellEnd"/>
      <w:r w:rsidRPr="003437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3757">
        <w:rPr>
          <w:rFonts w:ascii="Times New Roman" w:hAnsi="Times New Roman" w:cs="Times New Roman"/>
          <w:sz w:val="24"/>
          <w:szCs w:val="24"/>
        </w:rPr>
        <w:t>скупштине</w:t>
      </w:r>
      <w:proofErr w:type="spellEnd"/>
      <w:r w:rsidRPr="003437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3757">
        <w:rPr>
          <w:rFonts w:ascii="Times New Roman" w:hAnsi="Times New Roman" w:cs="Times New Roman"/>
          <w:sz w:val="24"/>
          <w:szCs w:val="24"/>
        </w:rPr>
        <w:t>одређен</w:t>
      </w:r>
      <w:proofErr w:type="spellEnd"/>
      <w:r w:rsidRPr="00343757">
        <w:rPr>
          <w:rFonts w:ascii="Times New Roman" w:hAnsi="Times New Roman" w:cs="Times New Roman"/>
          <w:sz w:val="24"/>
          <w:szCs w:val="24"/>
          <w:lang w:val="sr-Cyrl-RS"/>
        </w:rPr>
        <w:t xml:space="preserve"> је                      др Душан Бајатовић</w:t>
      </w:r>
      <w:r w:rsidRPr="0034375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43757">
        <w:rPr>
          <w:rFonts w:ascii="Times New Roman" w:hAnsi="Times New Roman" w:cs="Times New Roman"/>
          <w:sz w:val="24"/>
          <w:szCs w:val="24"/>
        </w:rPr>
        <w:t>председник</w:t>
      </w:r>
      <w:proofErr w:type="spellEnd"/>
      <w:r w:rsidRPr="003437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3757">
        <w:rPr>
          <w:rFonts w:ascii="Times New Roman" w:hAnsi="Times New Roman" w:cs="Times New Roman"/>
          <w:sz w:val="24"/>
          <w:szCs w:val="24"/>
        </w:rPr>
        <w:t>Одбора</w:t>
      </w:r>
      <w:proofErr w:type="spellEnd"/>
      <w:r w:rsidRPr="00343757">
        <w:rPr>
          <w:rFonts w:ascii="Times New Roman" w:hAnsi="Times New Roman" w:cs="Times New Roman"/>
          <w:sz w:val="24"/>
          <w:szCs w:val="24"/>
        </w:rPr>
        <w:t>.</w:t>
      </w:r>
    </w:p>
    <w:p w:rsidR="00343757" w:rsidRPr="00343757" w:rsidRDefault="00343757" w:rsidP="00343757">
      <w:pPr>
        <w:tabs>
          <w:tab w:val="center" w:pos="72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343757">
        <w:rPr>
          <w:rFonts w:ascii="Times New Roman" w:hAnsi="Times New Roman" w:cs="Times New Roman"/>
          <w:sz w:val="24"/>
          <w:szCs w:val="24"/>
          <w:lang w:val="sr-Cyrl-RS"/>
        </w:rPr>
        <w:t xml:space="preserve">ПРЕДСЕДНИК </w:t>
      </w:r>
    </w:p>
    <w:p w:rsidR="00343757" w:rsidRDefault="00343757" w:rsidP="00343757">
      <w:pPr>
        <w:tabs>
          <w:tab w:val="center" w:pos="7200"/>
        </w:tabs>
        <w:spacing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:rsidR="00343757" w:rsidRPr="00343757" w:rsidRDefault="00343757" w:rsidP="00343757">
      <w:pPr>
        <w:tabs>
          <w:tab w:val="center" w:pos="7200"/>
        </w:tabs>
        <w:spacing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343757">
        <w:rPr>
          <w:rFonts w:ascii="Times New Roman" w:hAnsi="Times New Roman" w:cs="Times New Roman"/>
          <w:sz w:val="24"/>
          <w:szCs w:val="24"/>
          <w:lang w:val="sr-Cyrl-RS"/>
        </w:rPr>
        <w:tab/>
        <w:t>др Душан Бајатовић</w:t>
      </w:r>
      <w:r>
        <w:rPr>
          <w:rFonts w:ascii="Times New Roman" w:hAnsi="Times New Roman" w:cs="Times New Roman"/>
          <w:sz w:val="24"/>
          <w:szCs w:val="24"/>
          <w:lang w:val="sr-Cyrl-RS"/>
        </w:rPr>
        <w:t>“</w:t>
      </w:r>
    </w:p>
    <w:p w:rsidR="00343757" w:rsidRPr="00D13C77" w:rsidRDefault="00343757" w:rsidP="00343757">
      <w:pPr>
        <w:ind w:left="720" w:firstLine="720"/>
        <w:jc w:val="both"/>
        <w:rPr>
          <w:rFonts w:ascii="Times New Roman" w:eastAsia="Calibri" w:hAnsi="Times New Roman" w:cs="Times New Roman"/>
          <w:sz w:val="24"/>
          <w:szCs w:val="24"/>
          <w:lang w:val="sr-Cyrl-RS"/>
        </w:rPr>
      </w:pPr>
      <w:r>
        <w:rPr>
          <w:rFonts w:ascii="Times New Roman" w:eastAsia="Calibri" w:hAnsi="Times New Roman" w:cs="Times New Roman"/>
          <w:sz w:val="24"/>
          <w:szCs w:val="24"/>
          <w:lang w:val="sr-Cyrl-RS"/>
        </w:rPr>
        <w:t>Седница је закључена у 9 часова и 6</w:t>
      </w:r>
      <w:r w:rsidRPr="00D13C77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минута.</w:t>
      </w:r>
    </w:p>
    <w:p w:rsidR="00343757" w:rsidRPr="00D13C77" w:rsidRDefault="00343757" w:rsidP="00343757">
      <w:pPr>
        <w:tabs>
          <w:tab w:val="left" w:pos="1418"/>
        </w:tabs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D13C77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D13C7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Седница је преношена у live stream-у и тонски снимана, а видео запис се налази на интернет страници Народне скупштине. </w:t>
      </w:r>
    </w:p>
    <w:p w:rsidR="00343757" w:rsidRPr="00D13C77" w:rsidRDefault="00343757" w:rsidP="00343757">
      <w:pPr>
        <w:tabs>
          <w:tab w:val="left" w:pos="1418"/>
        </w:tabs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343757" w:rsidRPr="00D13C77" w:rsidRDefault="00343757" w:rsidP="00343757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D13C77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</w:p>
    <w:p w:rsidR="00343757" w:rsidRPr="00D13C77" w:rsidRDefault="00343757" w:rsidP="00343757">
      <w:pPr>
        <w:tabs>
          <w:tab w:val="left" w:pos="284"/>
          <w:tab w:val="left" w:pos="5670"/>
          <w:tab w:val="center" w:pos="7088"/>
        </w:tabs>
        <w:jc w:val="both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D13C77">
        <w:rPr>
          <w:rFonts w:ascii="Times New Roman" w:eastAsia="Calibri" w:hAnsi="Times New Roman" w:cs="Times New Roman"/>
          <w:sz w:val="24"/>
          <w:szCs w:val="24"/>
          <w:lang w:val="sr-Cyrl-RS"/>
        </w:rPr>
        <w:tab/>
        <w:t xml:space="preserve"> СЕКРЕТАР</w:t>
      </w:r>
      <w:r w:rsidRPr="00D13C77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r w:rsidRPr="00D13C77">
        <w:rPr>
          <w:rFonts w:ascii="Times New Roman" w:eastAsia="Calibri" w:hAnsi="Times New Roman" w:cs="Times New Roman"/>
          <w:sz w:val="24"/>
          <w:szCs w:val="24"/>
          <w:lang w:val="sr-Cyrl-RS"/>
        </w:rPr>
        <w:tab/>
        <w:t>ПРЕДСЕДНИК</w:t>
      </w:r>
    </w:p>
    <w:p w:rsidR="00343757" w:rsidRPr="00343757" w:rsidRDefault="00343757" w:rsidP="00343757">
      <w:pPr>
        <w:rPr>
          <w:rStyle w:val="colornavy"/>
          <w:rFonts w:ascii="Times New Roman" w:hAnsi="Times New Roman" w:cs="Times New Roman"/>
          <w:sz w:val="24"/>
          <w:szCs w:val="24"/>
          <w:lang w:val="sr-Cyrl-RS"/>
        </w:rPr>
      </w:pPr>
      <w:r w:rsidRPr="00D13C77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  Александра Балаћ</w:t>
      </w:r>
      <w:r w:rsidRPr="00D13C77">
        <w:rPr>
          <w:rFonts w:ascii="Times New Roman" w:eastAsia="Calibri" w:hAnsi="Times New Roman" w:cs="Times New Roman"/>
          <w:sz w:val="24"/>
          <w:szCs w:val="24"/>
          <w:lang w:val="sr-Cyrl-RS"/>
        </w:rPr>
        <w:tab/>
        <w:t xml:space="preserve">                                                                   др Душан Бајатовић</w:t>
      </w:r>
    </w:p>
    <w:p w:rsidR="00FE397A" w:rsidRPr="00343757" w:rsidRDefault="00FE397A" w:rsidP="0034375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FE397A" w:rsidRPr="00343757" w:rsidSect="00B73723"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296648"/>
    <w:multiLevelType w:val="hybridMultilevel"/>
    <w:tmpl w:val="45AA0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97A"/>
    <w:rsid w:val="000D228D"/>
    <w:rsid w:val="00343757"/>
    <w:rsid w:val="00B73723"/>
    <w:rsid w:val="00E979EB"/>
    <w:rsid w:val="00F563B6"/>
    <w:rsid w:val="00FE3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4B2D5"/>
  <w15:chartTrackingRefBased/>
  <w15:docId w15:val="{F3D7D24A-2517-4F53-9FDE-C483CC8AB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397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397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lornavy">
    <w:name w:val="color_navy"/>
    <w:basedOn w:val="DefaultParagraphFont"/>
    <w:rsid w:val="00FE39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57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6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2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520</Words>
  <Characters>2965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Balać</dc:creator>
  <cp:keywords/>
  <dc:description/>
  <cp:lastModifiedBy>Aleksandra Balać</cp:lastModifiedBy>
  <cp:revision>2</cp:revision>
  <dcterms:created xsi:type="dcterms:W3CDTF">2026-06-19T09:41:00Z</dcterms:created>
  <dcterms:modified xsi:type="dcterms:W3CDTF">2026-08-12T09:16:00Z</dcterms:modified>
</cp:coreProperties>
</file>